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D44DFD" w:rsidRDefault="008B2B8D" w:rsidP="00E63CB6">
      <w:pPr>
        <w:rPr>
          <w:rFonts w:ascii="Calibri" w:hAnsi="Calibri" w:cs="Arial"/>
          <w:b/>
          <w:sz w:val="32"/>
          <w:szCs w:val="32"/>
        </w:rPr>
      </w:pPr>
      <w:bookmarkStart w:id="0" w:name="OLE_LINK1"/>
      <w:bookmarkStart w:id="1" w:name="OLE_LINK2"/>
      <w:r w:rsidRPr="00D44DFD">
        <w:rPr>
          <w:rFonts w:ascii="Calibri" w:hAnsi="Calibri" w:cs="Arial"/>
          <w:b/>
          <w:sz w:val="32"/>
          <w:szCs w:val="32"/>
        </w:rPr>
        <w:t>Wellness Articles</w:t>
      </w:r>
    </w:p>
    <w:p w14:paraId="54C2C1CD" w14:textId="77777777" w:rsidR="008B2B8D" w:rsidRPr="007C07D8" w:rsidRDefault="008B2B8D" w:rsidP="00E63CB6">
      <w:pPr>
        <w:rPr>
          <w:rFonts w:ascii="Arial" w:hAnsi="Arial" w:cs="Arial"/>
          <w:sz w:val="22"/>
          <w:szCs w:val="22"/>
        </w:rPr>
      </w:pPr>
      <w:r w:rsidRPr="007C07D8">
        <w:rPr>
          <w:rFonts w:ascii="Arial" w:hAnsi="Arial" w:cs="Arial"/>
          <w:sz w:val="22"/>
          <w:szCs w:val="22"/>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4E91C32B" w14:textId="77777777" w:rsidR="008B2B8D" w:rsidRPr="007C07D8" w:rsidRDefault="008B2B8D" w:rsidP="00E63CB6">
      <w:pPr>
        <w:rPr>
          <w:rFonts w:ascii="Arial" w:hAnsi="Arial" w:cs="Arial"/>
          <w:sz w:val="22"/>
          <w:szCs w:val="22"/>
        </w:rPr>
      </w:pPr>
    </w:p>
    <w:p w14:paraId="48F91F76" w14:textId="77777777" w:rsidR="008B2B8D" w:rsidRPr="00150D31" w:rsidRDefault="008B2B8D" w:rsidP="00E63CB6">
      <w:pPr>
        <w:rPr>
          <w:rFonts w:ascii="Arial" w:hAnsi="Arial" w:cs="Arial"/>
        </w:rPr>
      </w:pPr>
      <w:r w:rsidRPr="007C07D8">
        <w:rPr>
          <w:rFonts w:ascii="Arial" w:hAnsi="Arial" w:cs="Arial"/>
          <w:sz w:val="22"/>
          <w:szCs w:val="22"/>
        </w:rPr>
        <w:t xml:space="preserve">If you would like to be added to the distribution list for these articles, please email: </w:t>
      </w:r>
      <w:hyperlink r:id="rId10" w:history="1">
        <w:r w:rsidRPr="00150D31">
          <w:rPr>
            <w:rStyle w:val="Hyperlink"/>
            <w:rFonts w:ascii="Arial" w:hAnsi="Arial" w:cs="Arial"/>
          </w:rPr>
          <w:t>Rebecca.johnson2@albertahealthservices.ca</w:t>
        </w:r>
      </w:hyperlink>
      <w:r w:rsidRPr="00150D31">
        <w:rPr>
          <w:rFonts w:ascii="Arial" w:hAnsi="Arial" w:cs="Arial"/>
        </w:rPr>
        <w:t xml:space="preserve">. You will receive a monthly email containing articles for the upcoming four weeks. </w:t>
      </w:r>
    </w:p>
    <w:p w14:paraId="1838DFB7" w14:textId="77777777" w:rsidR="008B2B8D" w:rsidRPr="00150D31" w:rsidRDefault="008B2B8D" w:rsidP="00E63CB6">
      <w:pPr>
        <w:rPr>
          <w:rFonts w:ascii="Arial" w:hAnsi="Arial" w:cs="Arial"/>
        </w:rPr>
      </w:pPr>
    </w:p>
    <w:p w14:paraId="58EB2DE5" w14:textId="20F14EE6" w:rsidR="008B2B8D" w:rsidRDefault="008B2B8D" w:rsidP="00E63CB6">
      <w:pPr>
        <w:rPr>
          <w:rStyle w:val="Hyperlink"/>
          <w:rFonts w:ascii="Arial" w:hAnsi="Arial" w:cs="Arial"/>
        </w:rPr>
      </w:pPr>
      <w:r w:rsidRPr="00150D31">
        <w:rPr>
          <w:rFonts w:ascii="Arial" w:hAnsi="Arial" w:cs="Arial"/>
        </w:rPr>
        <w:t xml:space="preserve">An archive of past wellness articles is available at </w:t>
      </w:r>
      <w:hyperlink r:id="rId11" w:history="1">
        <w:r w:rsidR="00261CDB" w:rsidRPr="00150D31">
          <w:rPr>
            <w:rStyle w:val="Hyperlink"/>
            <w:rFonts w:ascii="Arial" w:hAnsi="Arial" w:cs="Arial"/>
          </w:rPr>
          <w:t>Wellness Articles | Alberta Health Services</w:t>
        </w:r>
      </w:hyperlink>
    </w:p>
    <w:p w14:paraId="53DE2F06" w14:textId="77777777" w:rsidR="00E63CB6" w:rsidRPr="00150D31" w:rsidRDefault="00E63CB6" w:rsidP="00E63CB6">
      <w:pPr>
        <w:rPr>
          <w:rFonts w:ascii="Arial" w:hAnsi="Arial" w:cs="Arial"/>
        </w:rPr>
      </w:pPr>
    </w:p>
    <w:bookmarkEnd w:id="0"/>
    <w:bookmarkEnd w:id="1"/>
    <w:p w14:paraId="5220134C" w14:textId="3308C1D7" w:rsidR="008B2B8D" w:rsidRPr="00150D31" w:rsidRDefault="008B2B8D" w:rsidP="00E63CB6">
      <w:pPr>
        <w:rPr>
          <w:rFonts w:ascii="Arial" w:hAnsi="Arial" w:cs="Arial"/>
        </w:rPr>
      </w:pPr>
      <w:r w:rsidRPr="00150D31">
        <w:rPr>
          <w:rFonts w:ascii="Arial" w:hAnsi="Arial"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984AF"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2B8E153A" w:rsidR="008B2B8D" w:rsidRPr="00150D31" w:rsidRDefault="008B2B8D" w:rsidP="00E63CB6">
      <w:pPr>
        <w:rPr>
          <w:rFonts w:ascii="Arial" w:hAnsi="Arial" w:cs="Arial"/>
        </w:rPr>
      </w:pPr>
      <w:r w:rsidRPr="00150D31">
        <w:rPr>
          <w:rFonts w:ascii="Arial" w:hAnsi="Arial" w:cs="Arial"/>
          <w:b/>
        </w:rPr>
        <w:t>Proposed publication date:</w:t>
      </w:r>
      <w:r w:rsidRPr="00150D31">
        <w:rPr>
          <w:rFonts w:ascii="Arial" w:hAnsi="Arial" w:cs="Arial"/>
        </w:rPr>
        <w:t xml:space="preserve"> </w:t>
      </w:r>
      <w:r w:rsidR="00A13B5B" w:rsidRPr="00150D31">
        <w:rPr>
          <w:rFonts w:ascii="Arial" w:hAnsi="Arial" w:cs="Arial"/>
        </w:rPr>
        <w:t xml:space="preserve">Nov. </w:t>
      </w:r>
      <w:r w:rsidR="00F57A16" w:rsidRPr="00150D31">
        <w:rPr>
          <w:rFonts w:ascii="Arial" w:hAnsi="Arial" w:cs="Arial"/>
        </w:rPr>
        <w:t>6</w:t>
      </w:r>
      <w:r w:rsidRPr="00150D31">
        <w:rPr>
          <w:rFonts w:ascii="Arial" w:hAnsi="Arial" w:cs="Arial"/>
        </w:rPr>
        <w:t>, 2023</w:t>
      </w:r>
    </w:p>
    <w:p w14:paraId="62302173" w14:textId="77777777" w:rsidR="008B2B8D" w:rsidRPr="00150D31" w:rsidRDefault="008B2B8D" w:rsidP="00E63CB6">
      <w:pPr>
        <w:spacing w:line="276" w:lineRule="auto"/>
        <w:rPr>
          <w:rFonts w:ascii="Arial" w:hAnsi="Arial" w:cs="Arial"/>
          <w:b/>
        </w:rPr>
      </w:pPr>
      <w:r w:rsidRPr="00150D31">
        <w:rPr>
          <w:rFonts w:ascii="Arial" w:hAnsi="Arial" w:cs="Arial"/>
          <w:b/>
        </w:rPr>
        <w:t xml:space="preserve">Content provided by: </w:t>
      </w:r>
      <w:r w:rsidRPr="00150D31">
        <w:rPr>
          <w:rFonts w:ascii="Arial" w:hAnsi="Arial" w:cs="Arial"/>
        </w:rPr>
        <w:t xml:space="preserve">Alberta Health Services </w:t>
      </w:r>
    </w:p>
    <w:p w14:paraId="6B80122A" w14:textId="65920033" w:rsidR="008B2B8D" w:rsidRPr="00150D31" w:rsidRDefault="008B2B8D" w:rsidP="00E63CB6">
      <w:pPr>
        <w:rPr>
          <w:rFonts w:ascii="Arial" w:hAnsi="Arial" w:cs="Arial"/>
        </w:rPr>
      </w:pPr>
      <w:r w:rsidRPr="00150D31">
        <w:rPr>
          <w:rFonts w:ascii="Arial" w:hAnsi="Arial" w:cs="Arial"/>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ED72"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Pr="00150D31" w:rsidRDefault="008B2B8D" w:rsidP="00E63CB6">
      <w:pPr>
        <w:pStyle w:val="Default"/>
        <w:rPr>
          <w:b/>
          <w:bCs/>
        </w:rPr>
      </w:pPr>
    </w:p>
    <w:p w14:paraId="6670C773" w14:textId="00906EEF" w:rsidR="00E61682" w:rsidRPr="00E63CB6" w:rsidRDefault="00E63CB6" w:rsidP="00E63CB6">
      <w:pPr>
        <w:pStyle w:val="Default"/>
        <w:rPr>
          <w:b/>
          <w:bCs/>
          <w:color w:val="0070C0"/>
          <w:sz w:val="32"/>
          <w:szCs w:val="32"/>
        </w:rPr>
      </w:pPr>
      <w:bookmarkStart w:id="2" w:name="_Hlk144967984"/>
      <w:r>
        <w:rPr>
          <w:b/>
          <w:bCs/>
          <w:color w:val="0070C0"/>
          <w:sz w:val="32"/>
          <w:szCs w:val="32"/>
        </w:rPr>
        <w:t>National Diabetes Awareness Month</w:t>
      </w:r>
    </w:p>
    <w:p w14:paraId="5B061AD5" w14:textId="77777777" w:rsidR="00E61682" w:rsidRPr="00150D31" w:rsidRDefault="00E61682" w:rsidP="00E63CB6">
      <w:pPr>
        <w:pStyle w:val="Default"/>
        <w:rPr>
          <w:b/>
          <w:bCs/>
        </w:rPr>
      </w:pPr>
    </w:p>
    <w:p w14:paraId="0D5CF4FF" w14:textId="4F31B089" w:rsidR="00F57A16" w:rsidRDefault="00F57A16" w:rsidP="00E63CB6">
      <w:pPr>
        <w:pStyle w:val="Default"/>
      </w:pPr>
      <w:r w:rsidRPr="00150D31">
        <w:t>November is National Diabetes Awareness Month</w:t>
      </w:r>
      <w:r w:rsidR="00583D6F">
        <w:t>,</w:t>
      </w:r>
      <w:r w:rsidRPr="00150D31">
        <w:t xml:space="preserve"> which is the perfect opportunity to learn facts about the disease and reduce your risk factors</w:t>
      </w:r>
      <w:r w:rsidR="00150D31">
        <w:t xml:space="preserve"> by staying active</w:t>
      </w:r>
      <w:r w:rsidRPr="00150D31">
        <w:t>, especially in the winter.</w:t>
      </w:r>
    </w:p>
    <w:p w14:paraId="712B7EE0" w14:textId="77777777" w:rsidR="00F57A16" w:rsidRPr="00150D31" w:rsidRDefault="00F57A16" w:rsidP="00E63CB6">
      <w:pPr>
        <w:pStyle w:val="Default"/>
      </w:pPr>
    </w:p>
    <w:p w14:paraId="5CC2A5E4" w14:textId="4A9D96CD" w:rsidR="00F57A16" w:rsidRPr="00150D31" w:rsidRDefault="00150D31" w:rsidP="00E63CB6">
      <w:pPr>
        <w:pStyle w:val="Default"/>
        <w:rPr>
          <w:b/>
          <w:bCs/>
          <w:i/>
          <w:iCs/>
        </w:rPr>
      </w:pPr>
      <w:r w:rsidRPr="00150D31">
        <w:rPr>
          <w:b/>
          <w:bCs/>
          <w:i/>
          <w:iCs/>
        </w:rPr>
        <w:t>What is Diabetes?</w:t>
      </w:r>
    </w:p>
    <w:p w14:paraId="70AF57DB" w14:textId="732CA9E2" w:rsidR="00150D31" w:rsidRPr="00150D31" w:rsidRDefault="00150D31" w:rsidP="00E63CB6">
      <w:pPr>
        <w:pStyle w:val="Default"/>
      </w:pPr>
      <w:r w:rsidRPr="00150D31">
        <w:t>Diabetes is a disease in which your body either can’t produce insulin or can’t properly use the insulin it produces. Insulin is a hormone produced by your pancreas. Its role is to regulate the amount of glucose (sugar) in the blood. Blood sugar must be carefully regulated to ensure the body functions properly. Too much blood sugar can cause damage to organs, blood vessels, and nerves. Your body also needs insulin in order to use sugar for energy.</w:t>
      </w:r>
    </w:p>
    <w:p w14:paraId="6028D6B6" w14:textId="77777777" w:rsidR="00150D31" w:rsidRPr="00150D31" w:rsidRDefault="00150D31" w:rsidP="00E63CB6">
      <w:pPr>
        <w:pStyle w:val="Default"/>
      </w:pPr>
    </w:p>
    <w:p w14:paraId="419D0170" w14:textId="5035CD9C" w:rsidR="00150D31" w:rsidRPr="00150D31" w:rsidRDefault="00150D31" w:rsidP="00E63CB6">
      <w:pPr>
        <w:pStyle w:val="Default"/>
      </w:pPr>
      <w:r w:rsidRPr="00150D31">
        <w:t>According to diabetes.ca, 11</w:t>
      </w:r>
      <w:r w:rsidR="00583D6F">
        <w:t xml:space="preserve"> </w:t>
      </w:r>
      <w:r w:rsidRPr="00150D31">
        <w:t xml:space="preserve">million Canadians are living with diabetes or prediabetes. </w:t>
      </w:r>
    </w:p>
    <w:p w14:paraId="01799160" w14:textId="593CD24F" w:rsidR="002D0AB0" w:rsidRPr="00150D31" w:rsidRDefault="00F57A16" w:rsidP="00E63CB6">
      <w:pPr>
        <w:pStyle w:val="Default"/>
      </w:pPr>
      <w:r w:rsidRPr="00150D31">
        <w:t xml:space="preserve"> </w:t>
      </w:r>
    </w:p>
    <w:p w14:paraId="025A60C7" w14:textId="77777777" w:rsidR="00E63CB6" w:rsidRDefault="002D0AB0" w:rsidP="00E63CB6">
      <w:pPr>
        <w:pStyle w:val="Default"/>
        <w:rPr>
          <w:b/>
          <w:bCs/>
          <w:i/>
          <w:iCs/>
        </w:rPr>
      </w:pPr>
      <w:r w:rsidRPr="00150D31">
        <w:rPr>
          <w:b/>
          <w:bCs/>
          <w:i/>
          <w:iCs/>
        </w:rPr>
        <w:t xml:space="preserve">What </w:t>
      </w:r>
      <w:r w:rsidR="00150D31" w:rsidRPr="00150D31">
        <w:rPr>
          <w:b/>
          <w:bCs/>
          <w:i/>
          <w:iCs/>
        </w:rPr>
        <w:t>is the difference between Type 1 Diabetes vs. Type 2 Diabetes and Prediabetes?</w:t>
      </w:r>
    </w:p>
    <w:p w14:paraId="5E9FEEFA" w14:textId="22F1FFFB" w:rsidR="00E63CB6" w:rsidRPr="00E63CB6" w:rsidRDefault="00E63CB6" w:rsidP="00E63CB6">
      <w:pPr>
        <w:pStyle w:val="Default"/>
        <w:rPr>
          <w:b/>
          <w:bCs/>
          <w:i/>
          <w:iCs/>
        </w:rPr>
      </w:pPr>
      <w:r w:rsidRPr="00E63CB6">
        <w:rPr>
          <w:color w:val="414141"/>
        </w:rPr>
        <w:t xml:space="preserve">Type 1 </w:t>
      </w:r>
      <w:r>
        <w:rPr>
          <w:color w:val="414141"/>
        </w:rPr>
        <w:t>D</w:t>
      </w:r>
      <w:r w:rsidRPr="00E63CB6">
        <w:rPr>
          <w:color w:val="414141"/>
        </w:rPr>
        <w:t xml:space="preserve">iabetes is an autoimmune disease and is also known as insulin-dependent diabetes. People with </w:t>
      </w:r>
      <w:r>
        <w:rPr>
          <w:color w:val="414141"/>
        </w:rPr>
        <w:t>T</w:t>
      </w:r>
      <w:r w:rsidRPr="00E63CB6">
        <w:rPr>
          <w:color w:val="414141"/>
        </w:rPr>
        <w:t xml:space="preserve">ype 1 </w:t>
      </w:r>
      <w:r>
        <w:rPr>
          <w:color w:val="414141"/>
        </w:rPr>
        <w:t>D</w:t>
      </w:r>
      <w:r w:rsidRPr="00E63CB6">
        <w:rPr>
          <w:color w:val="414141"/>
        </w:rPr>
        <w:t xml:space="preserve">iabetes aren't able to produce their own insulin (and can't regulate their blood sugar) because their body is attacking the pancreas. Roughly 10 per cent of people living with diabetes have </w:t>
      </w:r>
      <w:r>
        <w:rPr>
          <w:color w:val="414141"/>
        </w:rPr>
        <w:t>T</w:t>
      </w:r>
      <w:r w:rsidRPr="00E63CB6">
        <w:rPr>
          <w:color w:val="414141"/>
        </w:rPr>
        <w:t>ype 1, insulin-dependent diabetes.</w:t>
      </w:r>
    </w:p>
    <w:p w14:paraId="389FDD4A" w14:textId="78E9C2B3" w:rsidR="00E63CB6" w:rsidRPr="00E63CB6" w:rsidRDefault="00E63CB6" w:rsidP="00E63CB6">
      <w:pPr>
        <w:pStyle w:val="NormalWeb"/>
        <w:rPr>
          <w:rFonts w:ascii="Arial" w:hAnsi="Arial" w:cs="Arial"/>
          <w:color w:val="414141"/>
        </w:rPr>
      </w:pPr>
      <w:r w:rsidRPr="00E63CB6">
        <w:rPr>
          <w:rFonts w:ascii="Arial" w:hAnsi="Arial" w:cs="Arial"/>
          <w:color w:val="414141"/>
        </w:rPr>
        <w:t xml:space="preserve">Type 1 </w:t>
      </w:r>
      <w:r>
        <w:rPr>
          <w:rFonts w:ascii="Arial" w:hAnsi="Arial" w:cs="Arial"/>
          <w:color w:val="414141"/>
        </w:rPr>
        <w:t>D</w:t>
      </w:r>
      <w:r w:rsidRPr="00E63CB6">
        <w:rPr>
          <w:rFonts w:ascii="Arial" w:hAnsi="Arial" w:cs="Arial"/>
          <w:color w:val="414141"/>
        </w:rPr>
        <w:t xml:space="preserve">iabetes generally develops in childhood or adolescence but can also develop in adulthood. People with </w:t>
      </w:r>
      <w:r>
        <w:rPr>
          <w:rFonts w:ascii="Arial" w:hAnsi="Arial" w:cs="Arial"/>
          <w:color w:val="414141"/>
        </w:rPr>
        <w:t>T</w:t>
      </w:r>
      <w:r w:rsidRPr="00E63CB6">
        <w:rPr>
          <w:rFonts w:ascii="Arial" w:hAnsi="Arial" w:cs="Arial"/>
          <w:color w:val="414141"/>
        </w:rPr>
        <w:t>ype 1 need to inject insulin or use an insulin pump to ensure their bodies have the right amount of insulin. </w:t>
      </w:r>
    </w:p>
    <w:p w14:paraId="5D1A378B" w14:textId="30A36AF2" w:rsidR="00E63CB6" w:rsidRPr="00E63CB6" w:rsidRDefault="00E63CB6" w:rsidP="00E63CB6">
      <w:pPr>
        <w:pStyle w:val="NormalWeb"/>
        <w:rPr>
          <w:rFonts w:ascii="Arial" w:hAnsi="Arial" w:cs="Arial"/>
          <w:color w:val="414141"/>
        </w:rPr>
      </w:pPr>
      <w:r w:rsidRPr="00E63CB6">
        <w:rPr>
          <w:rFonts w:ascii="Arial" w:hAnsi="Arial" w:cs="Arial"/>
          <w:color w:val="414141"/>
        </w:rPr>
        <w:lastRenderedPageBreak/>
        <w:t xml:space="preserve">People with </w:t>
      </w:r>
      <w:r>
        <w:rPr>
          <w:rFonts w:ascii="Arial" w:hAnsi="Arial" w:cs="Arial"/>
          <w:color w:val="414141"/>
        </w:rPr>
        <w:t>T</w:t>
      </w:r>
      <w:r w:rsidRPr="00E63CB6">
        <w:rPr>
          <w:rFonts w:ascii="Arial" w:hAnsi="Arial" w:cs="Arial"/>
          <w:color w:val="414141"/>
        </w:rPr>
        <w:t xml:space="preserve">ype 2 </w:t>
      </w:r>
      <w:r>
        <w:rPr>
          <w:rFonts w:ascii="Arial" w:hAnsi="Arial" w:cs="Arial"/>
          <w:color w:val="414141"/>
        </w:rPr>
        <w:t>D</w:t>
      </w:r>
      <w:r w:rsidRPr="00E63CB6">
        <w:rPr>
          <w:rFonts w:ascii="Arial" w:hAnsi="Arial" w:cs="Arial"/>
          <w:color w:val="414141"/>
        </w:rPr>
        <w:t xml:space="preserve">iabetes can't properly use the insulin made by their bodies, or their bodies aren't able to produce enough insulin. Roughly 90 per cent of people living with diabetes have </w:t>
      </w:r>
      <w:r>
        <w:rPr>
          <w:rFonts w:ascii="Arial" w:hAnsi="Arial" w:cs="Arial"/>
          <w:color w:val="414141"/>
        </w:rPr>
        <w:t>T</w:t>
      </w:r>
      <w:r w:rsidRPr="00E63CB6">
        <w:rPr>
          <w:rFonts w:ascii="Arial" w:hAnsi="Arial" w:cs="Arial"/>
          <w:color w:val="414141"/>
        </w:rPr>
        <w:t xml:space="preserve">ype 2 </w:t>
      </w:r>
      <w:r>
        <w:rPr>
          <w:rFonts w:ascii="Arial" w:hAnsi="Arial" w:cs="Arial"/>
          <w:color w:val="414141"/>
        </w:rPr>
        <w:t>D</w:t>
      </w:r>
      <w:r w:rsidRPr="00E63CB6">
        <w:rPr>
          <w:rFonts w:ascii="Arial" w:hAnsi="Arial" w:cs="Arial"/>
          <w:color w:val="414141"/>
        </w:rPr>
        <w:t>iabetes.</w:t>
      </w:r>
    </w:p>
    <w:p w14:paraId="51D1C223" w14:textId="0E10011B" w:rsidR="00E63CB6" w:rsidRPr="00E63CB6" w:rsidRDefault="00E63CB6" w:rsidP="00E63CB6">
      <w:pPr>
        <w:pStyle w:val="NormalWeb"/>
        <w:rPr>
          <w:rFonts w:ascii="Arial" w:hAnsi="Arial" w:cs="Arial"/>
          <w:color w:val="414141"/>
        </w:rPr>
      </w:pPr>
      <w:r w:rsidRPr="00E63CB6">
        <w:rPr>
          <w:rFonts w:ascii="Arial" w:hAnsi="Arial" w:cs="Arial"/>
          <w:color w:val="414141"/>
        </w:rPr>
        <w:t xml:space="preserve">Type 2 </w:t>
      </w:r>
      <w:r>
        <w:rPr>
          <w:rFonts w:ascii="Arial" w:hAnsi="Arial" w:cs="Arial"/>
          <w:color w:val="414141"/>
        </w:rPr>
        <w:t>D</w:t>
      </w:r>
      <w:r w:rsidRPr="00E63CB6">
        <w:rPr>
          <w:rFonts w:ascii="Arial" w:hAnsi="Arial" w:cs="Arial"/>
          <w:color w:val="414141"/>
        </w:rPr>
        <w:t xml:space="preserve">iabetes is most commonly developed in adulthood, although it can also occur in childhood. Type 2 </w:t>
      </w:r>
      <w:r>
        <w:rPr>
          <w:rFonts w:ascii="Arial" w:hAnsi="Arial" w:cs="Arial"/>
          <w:color w:val="414141"/>
        </w:rPr>
        <w:t>D</w:t>
      </w:r>
      <w:r w:rsidRPr="00E63CB6">
        <w:rPr>
          <w:rFonts w:ascii="Arial" w:hAnsi="Arial" w:cs="Arial"/>
          <w:color w:val="414141"/>
        </w:rPr>
        <w:t>iabetes can sometimes be managed with healthy eating and regular exercise alone but may also require medications or insulin therapy. </w:t>
      </w:r>
    </w:p>
    <w:p w14:paraId="5A1B9103" w14:textId="1FF82B55" w:rsidR="00E63CB6" w:rsidRPr="00E63CB6" w:rsidRDefault="00E63CB6" w:rsidP="00E63CB6">
      <w:pPr>
        <w:pStyle w:val="NormalWeb"/>
        <w:rPr>
          <w:rFonts w:ascii="Arial" w:hAnsi="Arial" w:cs="Arial"/>
          <w:color w:val="414141"/>
        </w:rPr>
      </w:pPr>
      <w:r w:rsidRPr="00E63CB6">
        <w:rPr>
          <w:rFonts w:ascii="Arial" w:hAnsi="Arial" w:cs="Arial"/>
          <w:color w:val="414141"/>
        </w:rPr>
        <w:t>Prediabetes is a condition where blood sugar levels are higher than normal, but are not yet high enough to be diagnosed as Type 2 Diabetes. Although not everyone with Prediabetes will develop Type 2 Diabetes, many people will.</w:t>
      </w:r>
    </w:p>
    <w:p w14:paraId="77118F1B" w14:textId="142734F3" w:rsidR="00E63CB6" w:rsidRPr="00E63CB6" w:rsidRDefault="00E63CB6" w:rsidP="00E63CB6">
      <w:pPr>
        <w:pStyle w:val="NormalWeb"/>
        <w:rPr>
          <w:rFonts w:ascii="Arial" w:hAnsi="Arial" w:cs="Arial"/>
          <w:color w:val="414141"/>
        </w:rPr>
      </w:pPr>
      <w:r w:rsidRPr="00E63CB6">
        <w:rPr>
          <w:rFonts w:ascii="Arial" w:hAnsi="Arial" w:cs="Arial"/>
          <w:color w:val="414141"/>
        </w:rPr>
        <w:t>If you think you or someone you know may have Type 2 Diabetes or Prediabetes, please speak to a doctor or health-care provider.</w:t>
      </w:r>
    </w:p>
    <w:p w14:paraId="0BDF5468" w14:textId="77777777" w:rsidR="00150D31" w:rsidRPr="00150D31" w:rsidRDefault="00150D31" w:rsidP="00E63CB6">
      <w:pPr>
        <w:pStyle w:val="Default"/>
        <w:rPr>
          <w:b/>
          <w:bCs/>
          <w:i/>
          <w:iCs/>
        </w:rPr>
      </w:pPr>
    </w:p>
    <w:p w14:paraId="09BE0852" w14:textId="6D7F4A32" w:rsidR="00C55CE6" w:rsidRDefault="00150D31" w:rsidP="00E63CB6">
      <w:pPr>
        <w:pStyle w:val="Default"/>
        <w:rPr>
          <w:b/>
          <w:bCs/>
          <w:i/>
          <w:iCs/>
        </w:rPr>
      </w:pPr>
      <w:r>
        <w:rPr>
          <w:b/>
          <w:bCs/>
          <w:i/>
          <w:iCs/>
        </w:rPr>
        <w:t xml:space="preserve">Why is staying active important in order to reduce health risks associated with </w:t>
      </w:r>
      <w:r w:rsidRPr="00150D31">
        <w:rPr>
          <w:b/>
          <w:bCs/>
          <w:i/>
          <w:iCs/>
        </w:rPr>
        <w:t>Type 2 Diabetes and Prediabetes?</w:t>
      </w:r>
    </w:p>
    <w:p w14:paraId="3C8770E9" w14:textId="77777777" w:rsidR="00E63CB6" w:rsidRDefault="00150D31" w:rsidP="00E63CB6">
      <w:pPr>
        <w:pStyle w:val="Default"/>
      </w:pPr>
      <w:r>
        <w:t>Staying active is crucial in the prevention of health risks associated with Type 2 Diabetes and Prediabetes. Regular physical activity helps improve insulin sensitivity, allowing the body to more effectively regulate blood sugar levels. It also aids in weight management by burning calories and reducing excess body fat, a major risk factor for diabetes. Ex</w:t>
      </w:r>
      <w:r w:rsidR="00E63CB6">
        <w:t xml:space="preserve">ercise </w:t>
      </w:r>
      <w:r>
        <w:t xml:space="preserve">contributes to better cardiovascular health, lowering the risk of heart disease which is a common complication of diabetes. </w:t>
      </w:r>
    </w:p>
    <w:p w14:paraId="243FC5C0" w14:textId="77777777" w:rsidR="00E63CB6" w:rsidRDefault="00E63CB6" w:rsidP="00E63CB6">
      <w:pPr>
        <w:pStyle w:val="Default"/>
      </w:pPr>
    </w:p>
    <w:p w14:paraId="2EA03C50" w14:textId="330364D3" w:rsidR="00150D31" w:rsidRDefault="00150D31" w:rsidP="00E63CB6">
      <w:pPr>
        <w:pStyle w:val="Default"/>
      </w:pPr>
      <w:r>
        <w:t xml:space="preserve">By incorporating physical activity into one’s daily </w:t>
      </w:r>
      <w:r w:rsidR="00E63CB6">
        <w:t>routine, individuals can significantly reduce their chances of developing these serious health conditions and lead a healthier, more active life.</w:t>
      </w:r>
    </w:p>
    <w:p w14:paraId="463D5B27" w14:textId="77777777" w:rsidR="00150D31" w:rsidRPr="00150D31" w:rsidRDefault="00150D31" w:rsidP="00E63CB6">
      <w:pPr>
        <w:pStyle w:val="Default"/>
        <w:rPr>
          <w:b/>
          <w:bCs/>
          <w:i/>
          <w:iCs/>
        </w:rPr>
      </w:pPr>
    </w:p>
    <w:p w14:paraId="574F2728" w14:textId="3B1DAB92" w:rsidR="00E63CB6" w:rsidRPr="00150D31" w:rsidRDefault="00150D31" w:rsidP="00E63CB6">
      <w:pPr>
        <w:pStyle w:val="Default"/>
        <w:rPr>
          <w:b/>
          <w:bCs/>
          <w:i/>
          <w:iCs/>
        </w:rPr>
      </w:pPr>
      <w:r w:rsidRPr="00150D31">
        <w:rPr>
          <w:b/>
          <w:bCs/>
          <w:i/>
          <w:iCs/>
        </w:rPr>
        <w:t>Tips to stay active this winter and reduce health risks associated with Type 2 Diabetes and Prediabetes</w:t>
      </w:r>
    </w:p>
    <w:bookmarkEnd w:id="2"/>
    <w:p w14:paraId="1F259190" w14:textId="77777777" w:rsidR="00E63CB6" w:rsidRDefault="00E63CB6" w:rsidP="00E63CB6">
      <w:pPr>
        <w:spacing w:after="160" w:line="259" w:lineRule="auto"/>
        <w:rPr>
          <w:rFonts w:ascii="Arial" w:hAnsi="Arial" w:cs="Arial"/>
        </w:rPr>
      </w:pPr>
      <w:r>
        <w:rPr>
          <w:rFonts w:ascii="Arial" w:hAnsi="Arial" w:cs="Arial"/>
        </w:rPr>
        <w:t xml:space="preserve">Staying physically active in the wintertime can be challenging, especially in Alberta. </w:t>
      </w:r>
    </w:p>
    <w:p w14:paraId="39A351AE" w14:textId="35AF3F8B" w:rsidR="00150D31" w:rsidRPr="00150D31" w:rsidRDefault="00E63CB6" w:rsidP="00E63CB6">
      <w:pPr>
        <w:spacing w:after="160" w:line="259" w:lineRule="auto"/>
        <w:rPr>
          <w:rFonts w:ascii="Arial" w:hAnsi="Arial" w:cs="Arial"/>
        </w:rPr>
      </w:pPr>
      <w:r>
        <w:rPr>
          <w:rFonts w:ascii="Arial" w:hAnsi="Arial" w:cs="Arial"/>
        </w:rPr>
        <w:t>Here are some ways to incorporate physical activity into your life to reduce health risks associated with Type 2 Diabetes and Prediabetes:</w:t>
      </w:r>
    </w:p>
    <w:p w14:paraId="179207AA" w14:textId="6D5FDFBD" w:rsidR="00150D31" w:rsidRPr="00150D31" w:rsidRDefault="00150D31" w:rsidP="00E63CB6">
      <w:pPr>
        <w:pStyle w:val="ListParagraph"/>
        <w:numPr>
          <w:ilvl w:val="0"/>
          <w:numId w:val="35"/>
        </w:numPr>
        <w:spacing w:after="160" w:line="259" w:lineRule="auto"/>
        <w:rPr>
          <w:rFonts w:ascii="Arial" w:hAnsi="Arial" w:cs="Arial"/>
        </w:rPr>
      </w:pPr>
      <w:r w:rsidRPr="00150D31">
        <w:rPr>
          <w:rFonts w:ascii="Arial" w:hAnsi="Arial" w:cs="Arial"/>
        </w:rPr>
        <w:t xml:space="preserve">Try a classic winter activity like skating, skiing, snowshoeing, cross country skiing or even sledding. These types of high-intensity activities </w:t>
      </w:r>
      <w:r w:rsidR="00583D6F">
        <w:rPr>
          <w:rFonts w:ascii="Arial" w:hAnsi="Arial" w:cs="Arial"/>
        </w:rPr>
        <w:t>help</w:t>
      </w:r>
      <w:r w:rsidRPr="00150D31">
        <w:rPr>
          <w:rFonts w:ascii="Arial" w:hAnsi="Arial" w:cs="Arial"/>
        </w:rPr>
        <w:t xml:space="preserve"> keep you warm when it is freezing outside.</w:t>
      </w:r>
    </w:p>
    <w:p w14:paraId="583CBDDA" w14:textId="77777777" w:rsidR="00150D31" w:rsidRPr="00150D31" w:rsidRDefault="00150D31" w:rsidP="00E63CB6">
      <w:pPr>
        <w:pStyle w:val="ListParagraph"/>
        <w:numPr>
          <w:ilvl w:val="0"/>
          <w:numId w:val="35"/>
        </w:numPr>
        <w:spacing w:after="160" w:line="259" w:lineRule="auto"/>
        <w:rPr>
          <w:rFonts w:ascii="Arial" w:hAnsi="Arial" w:cs="Arial"/>
        </w:rPr>
      </w:pPr>
      <w:r w:rsidRPr="00150D31">
        <w:rPr>
          <w:rFonts w:ascii="Arial" w:hAnsi="Arial" w:cs="Arial"/>
        </w:rPr>
        <w:t xml:space="preserve">Mall walking is a warmer option for wintertime exercise. You can walk at your own pace and increase the frequency, intensity, and duration to improve your fitness level. Your local mall may even have an organized walking club. </w:t>
      </w:r>
    </w:p>
    <w:p w14:paraId="2D4C3DC5" w14:textId="77777777" w:rsidR="00150D31" w:rsidRPr="00150D31" w:rsidRDefault="00150D31" w:rsidP="00E63CB6">
      <w:pPr>
        <w:pStyle w:val="ListParagraph"/>
        <w:numPr>
          <w:ilvl w:val="0"/>
          <w:numId w:val="35"/>
        </w:numPr>
        <w:spacing w:after="160" w:line="259" w:lineRule="auto"/>
        <w:rPr>
          <w:rFonts w:ascii="Arial" w:hAnsi="Arial" w:cs="Arial"/>
        </w:rPr>
      </w:pPr>
      <w:r w:rsidRPr="00150D31">
        <w:rPr>
          <w:rFonts w:ascii="Arial" w:hAnsi="Arial" w:cs="Arial"/>
        </w:rPr>
        <w:t xml:space="preserve">Try a yoga class. </w:t>
      </w:r>
    </w:p>
    <w:p w14:paraId="60EA85C8" w14:textId="77777777" w:rsidR="00150D31" w:rsidRPr="00150D31" w:rsidRDefault="00150D31" w:rsidP="00E63CB6">
      <w:pPr>
        <w:pStyle w:val="ListParagraph"/>
        <w:numPr>
          <w:ilvl w:val="0"/>
          <w:numId w:val="35"/>
        </w:numPr>
        <w:spacing w:after="160" w:line="259" w:lineRule="auto"/>
        <w:rPr>
          <w:rFonts w:ascii="Arial" w:hAnsi="Arial" w:cs="Arial"/>
        </w:rPr>
      </w:pPr>
      <w:r w:rsidRPr="00150D31">
        <w:rPr>
          <w:rFonts w:ascii="Arial" w:hAnsi="Arial" w:cs="Arial"/>
        </w:rPr>
        <w:t xml:space="preserve">Join an indoor sports club like badminton, squash, or basketball. </w:t>
      </w:r>
    </w:p>
    <w:p w14:paraId="201B33FB" w14:textId="12174469" w:rsidR="00150D31" w:rsidRPr="00150D31" w:rsidRDefault="00150D31" w:rsidP="00E63CB6">
      <w:pPr>
        <w:pStyle w:val="ListParagraph"/>
        <w:numPr>
          <w:ilvl w:val="0"/>
          <w:numId w:val="35"/>
        </w:numPr>
        <w:spacing w:after="160" w:line="259" w:lineRule="auto"/>
        <w:rPr>
          <w:rFonts w:ascii="Arial" w:hAnsi="Arial" w:cs="Arial"/>
        </w:rPr>
      </w:pPr>
      <w:r w:rsidRPr="00150D31">
        <w:rPr>
          <w:rFonts w:ascii="Arial" w:hAnsi="Arial" w:cs="Arial"/>
        </w:rPr>
        <w:t>Climb stairs</w:t>
      </w:r>
      <w:r w:rsidR="00583D6F">
        <w:rPr>
          <w:rFonts w:ascii="Arial" w:hAnsi="Arial" w:cs="Arial"/>
        </w:rPr>
        <w:t>, e</w:t>
      </w:r>
      <w:r w:rsidRPr="00150D31">
        <w:rPr>
          <w:rFonts w:ascii="Arial" w:hAnsi="Arial" w:cs="Arial"/>
        </w:rPr>
        <w:t>ither at home or in your workplace. Spend as little as 10 minutes at a time climbing up and down the stairs for an intense and efficient workout.</w:t>
      </w:r>
    </w:p>
    <w:p w14:paraId="4EA5F45B" w14:textId="77777777" w:rsidR="00150D31" w:rsidRPr="00150D31" w:rsidRDefault="00150D31" w:rsidP="00E63CB6">
      <w:pPr>
        <w:pStyle w:val="ListParagraph"/>
        <w:numPr>
          <w:ilvl w:val="0"/>
          <w:numId w:val="35"/>
        </w:numPr>
        <w:spacing w:after="160" w:line="259" w:lineRule="auto"/>
        <w:rPr>
          <w:rFonts w:ascii="Arial" w:hAnsi="Arial" w:cs="Arial"/>
        </w:rPr>
      </w:pPr>
      <w:r w:rsidRPr="00150D31">
        <w:rPr>
          <w:rFonts w:ascii="Arial" w:hAnsi="Arial" w:cs="Arial"/>
        </w:rPr>
        <w:lastRenderedPageBreak/>
        <w:t>Go for a walk at lunchtime, especially on sunny days so you can absorb some vitamin D.</w:t>
      </w:r>
    </w:p>
    <w:p w14:paraId="4F9C2E89" w14:textId="77777777" w:rsidR="00150D31" w:rsidRPr="00150D31" w:rsidRDefault="00150D31" w:rsidP="00E63CB6">
      <w:pPr>
        <w:pStyle w:val="ListParagraph"/>
        <w:numPr>
          <w:ilvl w:val="0"/>
          <w:numId w:val="35"/>
        </w:numPr>
        <w:spacing w:after="160" w:line="259" w:lineRule="auto"/>
        <w:rPr>
          <w:rFonts w:ascii="Arial" w:hAnsi="Arial" w:cs="Arial"/>
        </w:rPr>
      </w:pPr>
      <w:r w:rsidRPr="00150D31">
        <w:rPr>
          <w:rFonts w:ascii="Arial" w:hAnsi="Arial" w:cs="Arial"/>
        </w:rPr>
        <w:t xml:space="preserve">Shovel snow. </w:t>
      </w:r>
    </w:p>
    <w:p w14:paraId="35B211B1" w14:textId="77777777" w:rsidR="00150D31" w:rsidRPr="00150D31" w:rsidRDefault="00150D31" w:rsidP="00E63CB6">
      <w:pPr>
        <w:pStyle w:val="ListParagraph"/>
        <w:numPr>
          <w:ilvl w:val="0"/>
          <w:numId w:val="35"/>
        </w:numPr>
        <w:spacing w:after="160" w:line="259" w:lineRule="auto"/>
        <w:rPr>
          <w:rFonts w:ascii="Arial" w:hAnsi="Arial" w:cs="Arial"/>
        </w:rPr>
      </w:pPr>
      <w:r w:rsidRPr="00150D31">
        <w:rPr>
          <w:rFonts w:ascii="Arial" w:hAnsi="Arial" w:cs="Arial"/>
        </w:rPr>
        <w:t xml:space="preserve">Active housework like vacuuming, sweeping, or mopping will get you moving. </w:t>
      </w:r>
    </w:p>
    <w:p w14:paraId="0B5D7790" w14:textId="77777777" w:rsidR="00150D31" w:rsidRPr="00150D31" w:rsidRDefault="00150D31" w:rsidP="00E63CB6">
      <w:pPr>
        <w:pStyle w:val="ListParagraph"/>
        <w:numPr>
          <w:ilvl w:val="0"/>
          <w:numId w:val="35"/>
        </w:numPr>
        <w:spacing w:after="160" w:line="259" w:lineRule="auto"/>
        <w:rPr>
          <w:rFonts w:ascii="Arial" w:hAnsi="Arial" w:cs="Arial"/>
        </w:rPr>
      </w:pPr>
      <w:r w:rsidRPr="00150D31">
        <w:rPr>
          <w:rFonts w:ascii="Arial" w:hAnsi="Arial" w:cs="Arial"/>
        </w:rPr>
        <w:t>Join a bowling league or start your own.</w:t>
      </w:r>
    </w:p>
    <w:p w14:paraId="1BC09500" w14:textId="77777777" w:rsidR="00150D31" w:rsidRPr="00E63CB6" w:rsidRDefault="00150D31" w:rsidP="00E63CB6">
      <w:pPr>
        <w:pStyle w:val="ListParagraph"/>
        <w:numPr>
          <w:ilvl w:val="0"/>
          <w:numId w:val="35"/>
        </w:numPr>
        <w:spacing w:after="160" w:line="259" w:lineRule="auto"/>
        <w:rPr>
          <w:rFonts w:ascii="Arial" w:hAnsi="Arial" w:cs="Arial"/>
        </w:rPr>
      </w:pPr>
      <w:r w:rsidRPr="00E63CB6">
        <w:rPr>
          <w:rFonts w:ascii="Arial" w:hAnsi="Arial" w:cs="Arial"/>
        </w:rPr>
        <w:t xml:space="preserve">Go for a swim at your local indoor pool. </w:t>
      </w:r>
    </w:p>
    <w:p w14:paraId="64BA4CC8" w14:textId="77777777" w:rsidR="00E63CB6" w:rsidRDefault="00150D31" w:rsidP="00E63CB6">
      <w:pPr>
        <w:pStyle w:val="ListParagraph"/>
        <w:numPr>
          <w:ilvl w:val="0"/>
          <w:numId w:val="35"/>
        </w:numPr>
        <w:rPr>
          <w:rFonts w:ascii="Arial" w:hAnsi="Arial" w:cs="Arial"/>
        </w:rPr>
      </w:pPr>
      <w:r w:rsidRPr="00E63CB6">
        <w:rPr>
          <w:rFonts w:ascii="Arial" w:hAnsi="Arial" w:cs="Arial"/>
        </w:rPr>
        <w:t>Find an accountability buddy.</w:t>
      </w:r>
      <w:r w:rsidRPr="00150D31">
        <w:rPr>
          <w:rFonts w:ascii="Arial" w:hAnsi="Arial" w:cs="Arial"/>
        </w:rPr>
        <w:t xml:space="preserve"> It can be hard to stay motivated to exercise in winter. Find a friend to exercise with, it can help keep you both motivated to stay active.</w:t>
      </w:r>
    </w:p>
    <w:p w14:paraId="2D0BBAD2" w14:textId="0247A431" w:rsidR="00150D31" w:rsidRPr="00E63CB6" w:rsidRDefault="00E63CB6" w:rsidP="00E63CB6">
      <w:pPr>
        <w:pStyle w:val="ListParagraph"/>
        <w:numPr>
          <w:ilvl w:val="0"/>
          <w:numId w:val="35"/>
        </w:numPr>
        <w:rPr>
          <w:rFonts w:ascii="Arial" w:hAnsi="Arial" w:cs="Arial"/>
        </w:rPr>
      </w:pPr>
      <w:r>
        <w:rPr>
          <w:rFonts w:ascii="Arial" w:hAnsi="Arial" w:cs="Arial"/>
        </w:rPr>
        <w:t>S</w:t>
      </w:r>
      <w:r w:rsidR="00150D31" w:rsidRPr="00E63CB6">
        <w:rPr>
          <w:rFonts w:ascii="Arial" w:hAnsi="Arial" w:cs="Arial"/>
        </w:rPr>
        <w:t>tay hydrated. Even though it’s colder out and you might not feel as thirsty as you would in warmer weather, it's just as important to stay hydrated. Drink water before, during and after exercise.</w:t>
      </w:r>
    </w:p>
    <w:p w14:paraId="56C73DFD" w14:textId="57CEDC7B" w:rsidR="00727F0F" w:rsidRPr="000239C2" w:rsidRDefault="00727F0F" w:rsidP="00E63CB6">
      <w:pPr>
        <w:pStyle w:val="Default"/>
        <w:rPr>
          <w:sz w:val="21"/>
          <w:szCs w:val="21"/>
        </w:rPr>
      </w:pPr>
    </w:p>
    <w:sectPr w:rsidR="00727F0F" w:rsidRPr="000239C2" w:rsidSect="0094369E">
      <w:head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5756" w14:textId="77777777" w:rsidR="006641D8" w:rsidRDefault="006641D8">
      <w:r>
        <w:separator/>
      </w:r>
    </w:p>
  </w:endnote>
  <w:endnote w:type="continuationSeparator" w:id="0">
    <w:p w14:paraId="1418F574" w14:textId="77777777" w:rsidR="006641D8" w:rsidRDefault="006641D8">
      <w:r>
        <w:continuationSeparator/>
      </w:r>
    </w:p>
  </w:endnote>
  <w:endnote w:type="continuationNotice" w:id="1">
    <w:p w14:paraId="6F8EF031" w14:textId="77777777" w:rsidR="006641D8" w:rsidRDefault="00664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415D" w14:textId="77777777" w:rsidR="006641D8" w:rsidRDefault="006641D8">
      <w:r>
        <w:separator/>
      </w:r>
    </w:p>
  </w:footnote>
  <w:footnote w:type="continuationSeparator" w:id="0">
    <w:p w14:paraId="2E9C83C2" w14:textId="77777777" w:rsidR="006641D8" w:rsidRDefault="006641D8">
      <w:r>
        <w:continuationSeparator/>
      </w:r>
    </w:p>
  </w:footnote>
  <w:footnote w:type="continuationNotice" w:id="1">
    <w:p w14:paraId="10B41D1E" w14:textId="77777777" w:rsidR="006641D8" w:rsidRDefault="00664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016C6"/>
    <w:multiLevelType w:val="hybridMultilevel"/>
    <w:tmpl w:val="E25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1"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5"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6"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9A149A"/>
    <w:multiLevelType w:val="hybridMultilevel"/>
    <w:tmpl w:val="FD7E72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46EE5985"/>
    <w:multiLevelType w:val="hybridMultilevel"/>
    <w:tmpl w:val="179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B1FF2"/>
    <w:multiLevelType w:val="hybridMultilevel"/>
    <w:tmpl w:val="84B6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3CD6C44"/>
    <w:multiLevelType w:val="hybridMultilevel"/>
    <w:tmpl w:val="56488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BEC673D"/>
    <w:multiLevelType w:val="hybridMultilevel"/>
    <w:tmpl w:val="B286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8681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17"/>
  </w:num>
  <w:num w:numId="3" w16cid:durableId="190521595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1"/>
  </w:num>
  <w:num w:numId="5" w16cid:durableId="1935244706">
    <w:abstractNumId w:val="24"/>
  </w:num>
  <w:num w:numId="6" w16cid:durableId="2080901949">
    <w:abstractNumId w:val="15"/>
  </w:num>
  <w:num w:numId="7" w16cid:durableId="168108697">
    <w:abstractNumId w:val="32"/>
  </w:num>
  <w:num w:numId="8" w16cid:durableId="1738085730">
    <w:abstractNumId w:val="28"/>
  </w:num>
  <w:num w:numId="9" w16cid:durableId="1281688703">
    <w:abstractNumId w:val="9"/>
  </w:num>
  <w:num w:numId="10" w16cid:durableId="790132340">
    <w:abstractNumId w:val="21"/>
  </w:num>
  <w:num w:numId="11" w16cid:durableId="1030296615">
    <w:abstractNumId w:val="31"/>
  </w:num>
  <w:num w:numId="12" w16cid:durableId="1642228361">
    <w:abstractNumId w:val="23"/>
  </w:num>
  <w:num w:numId="13" w16cid:durableId="734202151">
    <w:abstractNumId w:val="14"/>
  </w:num>
  <w:num w:numId="14" w16cid:durableId="4674966">
    <w:abstractNumId w:val="22"/>
  </w:num>
  <w:num w:numId="15" w16cid:durableId="2132745235">
    <w:abstractNumId w:val="30"/>
  </w:num>
  <w:num w:numId="16" w16cid:durableId="232855375">
    <w:abstractNumId w:val="27"/>
  </w:num>
  <w:num w:numId="17" w16cid:durableId="154297352">
    <w:abstractNumId w:val="2"/>
  </w:num>
  <w:num w:numId="18" w16cid:durableId="1048795845">
    <w:abstractNumId w:val="26"/>
  </w:num>
  <w:num w:numId="19" w16cid:durableId="992366810">
    <w:abstractNumId w:val="12"/>
  </w:num>
  <w:num w:numId="20" w16cid:durableId="843208184">
    <w:abstractNumId w:val="4"/>
  </w:num>
  <w:num w:numId="21" w16cid:durableId="1819880269">
    <w:abstractNumId w:val="16"/>
  </w:num>
  <w:num w:numId="22" w16cid:durableId="107965999">
    <w:abstractNumId w:val="13"/>
  </w:num>
  <w:num w:numId="23" w16cid:durableId="582253103">
    <w:abstractNumId w:val="8"/>
  </w:num>
  <w:num w:numId="24" w16cid:durableId="944263822">
    <w:abstractNumId w:val="0"/>
  </w:num>
  <w:num w:numId="25" w16cid:durableId="1968777177">
    <w:abstractNumId w:val="3"/>
  </w:num>
  <w:num w:numId="26" w16cid:durableId="370761460">
    <w:abstractNumId w:val="5"/>
  </w:num>
  <w:num w:numId="27" w16cid:durableId="285475646">
    <w:abstractNumId w:val="1"/>
  </w:num>
  <w:num w:numId="28" w16cid:durableId="183712103">
    <w:abstractNumId w:val="10"/>
  </w:num>
  <w:num w:numId="29" w16cid:durableId="630747216">
    <w:abstractNumId w:val="6"/>
  </w:num>
  <w:num w:numId="30" w16cid:durableId="2014599329">
    <w:abstractNumId w:val="29"/>
  </w:num>
  <w:num w:numId="31" w16cid:durableId="810630925">
    <w:abstractNumId w:val="7"/>
  </w:num>
  <w:num w:numId="32" w16cid:durableId="380985716">
    <w:abstractNumId w:val="33"/>
  </w:num>
  <w:num w:numId="33" w16cid:durableId="1185753769">
    <w:abstractNumId w:val="25"/>
  </w:num>
  <w:num w:numId="34" w16cid:durableId="509027109">
    <w:abstractNumId w:val="18"/>
  </w:num>
  <w:num w:numId="35" w16cid:durableId="5208236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20346"/>
    <w:rsid w:val="000239C2"/>
    <w:rsid w:val="000247DD"/>
    <w:rsid w:val="00032F9F"/>
    <w:rsid w:val="0003710E"/>
    <w:rsid w:val="00037188"/>
    <w:rsid w:val="00040BA5"/>
    <w:rsid w:val="00046077"/>
    <w:rsid w:val="00057A63"/>
    <w:rsid w:val="00073B8C"/>
    <w:rsid w:val="00077CF6"/>
    <w:rsid w:val="0008151E"/>
    <w:rsid w:val="00082EFA"/>
    <w:rsid w:val="00085DA2"/>
    <w:rsid w:val="0009317B"/>
    <w:rsid w:val="000A2DD0"/>
    <w:rsid w:val="000A3C17"/>
    <w:rsid w:val="000A4656"/>
    <w:rsid w:val="000A7173"/>
    <w:rsid w:val="000C242E"/>
    <w:rsid w:val="000C62C8"/>
    <w:rsid w:val="000D4D4E"/>
    <w:rsid w:val="000E41D8"/>
    <w:rsid w:val="000E49DF"/>
    <w:rsid w:val="000E74D2"/>
    <w:rsid w:val="000F7145"/>
    <w:rsid w:val="00104EFA"/>
    <w:rsid w:val="00105F11"/>
    <w:rsid w:val="00112753"/>
    <w:rsid w:val="00121B9B"/>
    <w:rsid w:val="00132E3E"/>
    <w:rsid w:val="0013364F"/>
    <w:rsid w:val="00141F0D"/>
    <w:rsid w:val="00150A6A"/>
    <w:rsid w:val="00150D31"/>
    <w:rsid w:val="001527EE"/>
    <w:rsid w:val="00153C0C"/>
    <w:rsid w:val="00153CBC"/>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36A"/>
    <w:rsid w:val="0021145F"/>
    <w:rsid w:val="002132F0"/>
    <w:rsid w:val="00215E63"/>
    <w:rsid w:val="00221BF8"/>
    <w:rsid w:val="0022231D"/>
    <w:rsid w:val="00225842"/>
    <w:rsid w:val="002265AF"/>
    <w:rsid w:val="00232F8F"/>
    <w:rsid w:val="0023695F"/>
    <w:rsid w:val="00243CCB"/>
    <w:rsid w:val="00245544"/>
    <w:rsid w:val="00254206"/>
    <w:rsid w:val="002545DB"/>
    <w:rsid w:val="00257250"/>
    <w:rsid w:val="00261CDB"/>
    <w:rsid w:val="00261E6B"/>
    <w:rsid w:val="002663CB"/>
    <w:rsid w:val="00281546"/>
    <w:rsid w:val="00281D1A"/>
    <w:rsid w:val="00284492"/>
    <w:rsid w:val="0029680D"/>
    <w:rsid w:val="002A53BE"/>
    <w:rsid w:val="002B360A"/>
    <w:rsid w:val="002B36FD"/>
    <w:rsid w:val="002C21B1"/>
    <w:rsid w:val="002C5017"/>
    <w:rsid w:val="002C7F52"/>
    <w:rsid w:val="002D0AB0"/>
    <w:rsid w:val="002D2810"/>
    <w:rsid w:val="002E453E"/>
    <w:rsid w:val="002E582D"/>
    <w:rsid w:val="002F25D0"/>
    <w:rsid w:val="002F605E"/>
    <w:rsid w:val="002F7868"/>
    <w:rsid w:val="00301851"/>
    <w:rsid w:val="00301D23"/>
    <w:rsid w:val="00310E14"/>
    <w:rsid w:val="00312618"/>
    <w:rsid w:val="00315920"/>
    <w:rsid w:val="003176A5"/>
    <w:rsid w:val="00322A04"/>
    <w:rsid w:val="00324147"/>
    <w:rsid w:val="003338D4"/>
    <w:rsid w:val="0033395B"/>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E06AA"/>
    <w:rsid w:val="003E1EDB"/>
    <w:rsid w:val="003E3DEA"/>
    <w:rsid w:val="003F1C61"/>
    <w:rsid w:val="003F25E8"/>
    <w:rsid w:val="003F33E6"/>
    <w:rsid w:val="003F6325"/>
    <w:rsid w:val="00400BB9"/>
    <w:rsid w:val="00401EE6"/>
    <w:rsid w:val="00403243"/>
    <w:rsid w:val="00413498"/>
    <w:rsid w:val="004166A5"/>
    <w:rsid w:val="004214A6"/>
    <w:rsid w:val="004256DD"/>
    <w:rsid w:val="00426651"/>
    <w:rsid w:val="00436E9A"/>
    <w:rsid w:val="00446999"/>
    <w:rsid w:val="00446DBA"/>
    <w:rsid w:val="00451665"/>
    <w:rsid w:val="0045771F"/>
    <w:rsid w:val="00463D27"/>
    <w:rsid w:val="00465584"/>
    <w:rsid w:val="00466F6B"/>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83D6F"/>
    <w:rsid w:val="00592821"/>
    <w:rsid w:val="00593203"/>
    <w:rsid w:val="005951D8"/>
    <w:rsid w:val="005967B8"/>
    <w:rsid w:val="005A5D4F"/>
    <w:rsid w:val="005A7D8B"/>
    <w:rsid w:val="005B1601"/>
    <w:rsid w:val="005B2573"/>
    <w:rsid w:val="005C45BF"/>
    <w:rsid w:val="005C58E7"/>
    <w:rsid w:val="005D1BCD"/>
    <w:rsid w:val="005D2AA0"/>
    <w:rsid w:val="005D6A2E"/>
    <w:rsid w:val="005D6C42"/>
    <w:rsid w:val="005F6B48"/>
    <w:rsid w:val="005F6BB7"/>
    <w:rsid w:val="00605810"/>
    <w:rsid w:val="00611615"/>
    <w:rsid w:val="0061175E"/>
    <w:rsid w:val="00611BA2"/>
    <w:rsid w:val="00613F4E"/>
    <w:rsid w:val="0061491B"/>
    <w:rsid w:val="00614E9F"/>
    <w:rsid w:val="006155B5"/>
    <w:rsid w:val="006158A8"/>
    <w:rsid w:val="006279D2"/>
    <w:rsid w:val="00646EB4"/>
    <w:rsid w:val="0065348D"/>
    <w:rsid w:val="00655101"/>
    <w:rsid w:val="00660304"/>
    <w:rsid w:val="006619DC"/>
    <w:rsid w:val="006641D8"/>
    <w:rsid w:val="00672647"/>
    <w:rsid w:val="00681D0D"/>
    <w:rsid w:val="00681D81"/>
    <w:rsid w:val="006834CE"/>
    <w:rsid w:val="0068774E"/>
    <w:rsid w:val="00691CB8"/>
    <w:rsid w:val="00691FED"/>
    <w:rsid w:val="006A474E"/>
    <w:rsid w:val="006A4A86"/>
    <w:rsid w:val="006A4C01"/>
    <w:rsid w:val="006A4CBE"/>
    <w:rsid w:val="006B4706"/>
    <w:rsid w:val="006C65DD"/>
    <w:rsid w:val="006C7C31"/>
    <w:rsid w:val="006C7F47"/>
    <w:rsid w:val="006D1103"/>
    <w:rsid w:val="006D1AE3"/>
    <w:rsid w:val="006D765C"/>
    <w:rsid w:val="006E0538"/>
    <w:rsid w:val="006E15CB"/>
    <w:rsid w:val="006F0C0E"/>
    <w:rsid w:val="006F4219"/>
    <w:rsid w:val="007102D1"/>
    <w:rsid w:val="00712E2C"/>
    <w:rsid w:val="00713DD7"/>
    <w:rsid w:val="00715D91"/>
    <w:rsid w:val="007171F1"/>
    <w:rsid w:val="0072371E"/>
    <w:rsid w:val="00727F0F"/>
    <w:rsid w:val="007319BE"/>
    <w:rsid w:val="00735308"/>
    <w:rsid w:val="00737CEB"/>
    <w:rsid w:val="007406F7"/>
    <w:rsid w:val="0074158D"/>
    <w:rsid w:val="00751BEA"/>
    <w:rsid w:val="00751CEB"/>
    <w:rsid w:val="00752B29"/>
    <w:rsid w:val="00753136"/>
    <w:rsid w:val="00753A61"/>
    <w:rsid w:val="007543F8"/>
    <w:rsid w:val="00760424"/>
    <w:rsid w:val="00762669"/>
    <w:rsid w:val="0076394E"/>
    <w:rsid w:val="00763C9D"/>
    <w:rsid w:val="0076477D"/>
    <w:rsid w:val="00764924"/>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A"/>
    <w:rsid w:val="00806AC6"/>
    <w:rsid w:val="00806C62"/>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81751"/>
    <w:rsid w:val="00887132"/>
    <w:rsid w:val="00887E95"/>
    <w:rsid w:val="00892899"/>
    <w:rsid w:val="008A1BFA"/>
    <w:rsid w:val="008A6CAD"/>
    <w:rsid w:val="008B2B8D"/>
    <w:rsid w:val="008C1678"/>
    <w:rsid w:val="008C1758"/>
    <w:rsid w:val="008C3A99"/>
    <w:rsid w:val="008D4F65"/>
    <w:rsid w:val="008E18AD"/>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1E1C"/>
    <w:rsid w:val="00963288"/>
    <w:rsid w:val="00970284"/>
    <w:rsid w:val="00970675"/>
    <w:rsid w:val="009706C2"/>
    <w:rsid w:val="00984FED"/>
    <w:rsid w:val="00986034"/>
    <w:rsid w:val="0098677D"/>
    <w:rsid w:val="00986C07"/>
    <w:rsid w:val="00990798"/>
    <w:rsid w:val="00991921"/>
    <w:rsid w:val="00991CA2"/>
    <w:rsid w:val="009975CD"/>
    <w:rsid w:val="009A08D9"/>
    <w:rsid w:val="009A522C"/>
    <w:rsid w:val="009A54E1"/>
    <w:rsid w:val="009B169C"/>
    <w:rsid w:val="009B21C6"/>
    <w:rsid w:val="009B371E"/>
    <w:rsid w:val="009D4F0C"/>
    <w:rsid w:val="009D766E"/>
    <w:rsid w:val="009E164A"/>
    <w:rsid w:val="009E611B"/>
    <w:rsid w:val="009F0A91"/>
    <w:rsid w:val="009F0D37"/>
    <w:rsid w:val="009F7F3C"/>
    <w:rsid w:val="00A035F0"/>
    <w:rsid w:val="00A04E0F"/>
    <w:rsid w:val="00A07CD4"/>
    <w:rsid w:val="00A13B5B"/>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6B65"/>
    <w:rsid w:val="00A92BFE"/>
    <w:rsid w:val="00A944A5"/>
    <w:rsid w:val="00AB04DD"/>
    <w:rsid w:val="00AB174E"/>
    <w:rsid w:val="00AC0419"/>
    <w:rsid w:val="00AC09AB"/>
    <w:rsid w:val="00AC2AF5"/>
    <w:rsid w:val="00AC4AF1"/>
    <w:rsid w:val="00AD444F"/>
    <w:rsid w:val="00AD58E8"/>
    <w:rsid w:val="00AE7969"/>
    <w:rsid w:val="00AE7EFD"/>
    <w:rsid w:val="00B03553"/>
    <w:rsid w:val="00B039E4"/>
    <w:rsid w:val="00B13A82"/>
    <w:rsid w:val="00B16A60"/>
    <w:rsid w:val="00B176DD"/>
    <w:rsid w:val="00B215E8"/>
    <w:rsid w:val="00B21CF3"/>
    <w:rsid w:val="00B276FB"/>
    <w:rsid w:val="00B30989"/>
    <w:rsid w:val="00B30CA6"/>
    <w:rsid w:val="00B3297B"/>
    <w:rsid w:val="00B33D7B"/>
    <w:rsid w:val="00B40AC7"/>
    <w:rsid w:val="00B464AA"/>
    <w:rsid w:val="00B47EBA"/>
    <w:rsid w:val="00B508FC"/>
    <w:rsid w:val="00B52895"/>
    <w:rsid w:val="00B559C5"/>
    <w:rsid w:val="00B64F6E"/>
    <w:rsid w:val="00B75960"/>
    <w:rsid w:val="00B772FB"/>
    <w:rsid w:val="00B8004D"/>
    <w:rsid w:val="00B96AE1"/>
    <w:rsid w:val="00BA3DEA"/>
    <w:rsid w:val="00BA51E0"/>
    <w:rsid w:val="00BB4C6A"/>
    <w:rsid w:val="00BC0078"/>
    <w:rsid w:val="00BC3E55"/>
    <w:rsid w:val="00BC4CEE"/>
    <w:rsid w:val="00BD10F7"/>
    <w:rsid w:val="00BD2EDF"/>
    <w:rsid w:val="00BD2FAC"/>
    <w:rsid w:val="00BD411C"/>
    <w:rsid w:val="00BE2834"/>
    <w:rsid w:val="00BE4883"/>
    <w:rsid w:val="00BF0C67"/>
    <w:rsid w:val="00BF57E1"/>
    <w:rsid w:val="00BF76E0"/>
    <w:rsid w:val="00C021D5"/>
    <w:rsid w:val="00C036D2"/>
    <w:rsid w:val="00C12F7C"/>
    <w:rsid w:val="00C14D36"/>
    <w:rsid w:val="00C1775C"/>
    <w:rsid w:val="00C24B93"/>
    <w:rsid w:val="00C26E9F"/>
    <w:rsid w:val="00C34FB6"/>
    <w:rsid w:val="00C35276"/>
    <w:rsid w:val="00C42201"/>
    <w:rsid w:val="00C42F01"/>
    <w:rsid w:val="00C45C36"/>
    <w:rsid w:val="00C46EF6"/>
    <w:rsid w:val="00C50B45"/>
    <w:rsid w:val="00C50D0C"/>
    <w:rsid w:val="00C527BA"/>
    <w:rsid w:val="00C54C8A"/>
    <w:rsid w:val="00C55CE6"/>
    <w:rsid w:val="00C61187"/>
    <w:rsid w:val="00C62414"/>
    <w:rsid w:val="00C64B5A"/>
    <w:rsid w:val="00C668FC"/>
    <w:rsid w:val="00C6731F"/>
    <w:rsid w:val="00C702E2"/>
    <w:rsid w:val="00C81553"/>
    <w:rsid w:val="00C82694"/>
    <w:rsid w:val="00C836C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2984"/>
    <w:rsid w:val="00D14C86"/>
    <w:rsid w:val="00D21F8B"/>
    <w:rsid w:val="00D234E9"/>
    <w:rsid w:val="00D3229E"/>
    <w:rsid w:val="00D33DB1"/>
    <w:rsid w:val="00D36726"/>
    <w:rsid w:val="00D50B94"/>
    <w:rsid w:val="00D5631A"/>
    <w:rsid w:val="00D64151"/>
    <w:rsid w:val="00D67FF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E54B1"/>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439C0"/>
    <w:rsid w:val="00E4492A"/>
    <w:rsid w:val="00E45DC5"/>
    <w:rsid w:val="00E50498"/>
    <w:rsid w:val="00E51E51"/>
    <w:rsid w:val="00E55919"/>
    <w:rsid w:val="00E57792"/>
    <w:rsid w:val="00E61682"/>
    <w:rsid w:val="00E63CB6"/>
    <w:rsid w:val="00E75C16"/>
    <w:rsid w:val="00E82599"/>
    <w:rsid w:val="00EB0C32"/>
    <w:rsid w:val="00EB149E"/>
    <w:rsid w:val="00EB302A"/>
    <w:rsid w:val="00EB3C51"/>
    <w:rsid w:val="00EB4A4E"/>
    <w:rsid w:val="00EC03CD"/>
    <w:rsid w:val="00ED28D1"/>
    <w:rsid w:val="00ED48C7"/>
    <w:rsid w:val="00ED78E2"/>
    <w:rsid w:val="00EE19DE"/>
    <w:rsid w:val="00EE293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57A16"/>
    <w:rsid w:val="00F60ED9"/>
    <w:rsid w:val="00F613A2"/>
    <w:rsid w:val="00F6228B"/>
    <w:rsid w:val="00F635C3"/>
    <w:rsid w:val="00F64DCD"/>
    <w:rsid w:val="00F64E6D"/>
    <w:rsid w:val="00F67C92"/>
    <w:rsid w:val="00F74F44"/>
    <w:rsid w:val="00F87A21"/>
    <w:rsid w:val="00F919DC"/>
    <w:rsid w:val="00F92728"/>
    <w:rsid w:val="00F954A0"/>
    <w:rsid w:val="00FA08E2"/>
    <w:rsid w:val="00FA7236"/>
    <w:rsid w:val="00FB0EB7"/>
    <w:rsid w:val="00FB5BDC"/>
    <w:rsid w:val="00FB68D8"/>
    <w:rsid w:val="00FD253C"/>
    <w:rsid w:val="00FD4EF6"/>
    <w:rsid w:val="00FD642B"/>
    <w:rsid w:val="00FD7390"/>
    <w:rsid w:val="00FE0DEF"/>
    <w:rsid w:val="00FE345D"/>
    <w:rsid w:val="00FF3089"/>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locked/>
    <w:rsid w:val="00E63C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
    <w:link w:val="ListParagraph"/>
    <w:uiPriority w:val="34"/>
    <w:rsid w:val="00862AC5"/>
    <w:rPr>
      <w:sz w:val="24"/>
      <w:szCs w:val="24"/>
    </w:rPr>
  </w:style>
  <w:style w:type="character" w:customStyle="1" w:styleId="Heading3Char">
    <w:name w:val="Heading 3 Char"/>
    <w:basedOn w:val="DefaultParagraphFont"/>
    <w:link w:val="Heading3"/>
    <w:semiHidden/>
    <w:rsid w:val="00E63CB6"/>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1244875563">
      <w:bodyDiv w:val="1"/>
      <w:marLeft w:val="0"/>
      <w:marRight w:val="0"/>
      <w:marTop w:val="0"/>
      <w:marBottom w:val="0"/>
      <w:divBdr>
        <w:top w:val="none" w:sz="0" w:space="0" w:color="auto"/>
        <w:left w:val="none" w:sz="0" w:space="0" w:color="auto"/>
        <w:bottom w:val="none" w:sz="0" w:space="0" w:color="auto"/>
        <w:right w:val="none" w:sz="0" w:space="0" w:color="auto"/>
      </w:divBdr>
    </w:div>
    <w:div w:id="185283506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bertahealthservices.ca/news/Page9966.aspx"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Rebecca.johnson2@albertahealthservic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2.xml><?xml version="1.0" encoding="utf-8"?>
<ds:datastoreItem xmlns:ds="http://schemas.openxmlformats.org/officeDocument/2006/customXml" ds:itemID="{FD250228-BF07-4B8D-A52E-4006436D066F}"/>
</file>

<file path=customXml/itemProps3.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4.xml><?xml version="1.0" encoding="utf-8"?>
<ds:datastoreItem xmlns:ds="http://schemas.openxmlformats.org/officeDocument/2006/customXml" ds:itemID="{A1BC979D-889B-4ABF-85C3-0406AC595431}"/>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4711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5571</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diabetes prevention</dc:title>
  <dc:subject/>
  <dc:creator>Alberta Health Services</dc:creator>
  <cp:keywords/>
  <cp:lastModifiedBy>Rebecca Johnson</cp:lastModifiedBy>
  <cp:revision>2</cp:revision>
  <cp:lastPrinted>2009-01-22T23:12:00Z</cp:lastPrinted>
  <dcterms:created xsi:type="dcterms:W3CDTF">2023-10-23T19:13:00Z</dcterms:created>
  <dcterms:modified xsi:type="dcterms:W3CDTF">2023-10-23T19:13:00Z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